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E1" w:rsidRPr="008329E1" w:rsidRDefault="008329E1" w:rsidP="008329E1">
      <w:pPr>
        <w:pBdr>
          <w:bottom w:val="single" w:sz="6" w:space="1" w:color="auto"/>
        </w:pBdr>
        <w:spacing w:after="0" w:line="240" w:lineRule="auto"/>
        <w:jc w:val="center"/>
        <w:rPr>
          <w:rFonts w:ascii="Arial" w:eastAsia="Times New Roman" w:hAnsi="Arial" w:cs="Arial"/>
          <w:vanish/>
          <w:sz w:val="16"/>
          <w:szCs w:val="16"/>
          <w:lang w:eastAsia="pl-PL"/>
        </w:rPr>
      </w:pPr>
      <w:r w:rsidRPr="008329E1">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8329E1" w:rsidRPr="008329E1" w:rsidTr="008329E1">
        <w:trPr>
          <w:tblCellSpacing w:w="0" w:type="dxa"/>
        </w:trPr>
        <w:tc>
          <w:tcPr>
            <w:tcW w:w="0" w:type="auto"/>
            <w:vAlign w:val="center"/>
            <w:hideMark/>
          </w:tcPr>
          <w:p w:rsidR="008329E1" w:rsidRPr="008329E1" w:rsidRDefault="008329E1" w:rsidP="008329E1">
            <w:pPr>
              <w:spacing w:after="0" w:line="240" w:lineRule="auto"/>
              <w:divId w:val="1769544766"/>
              <w:rPr>
                <w:rFonts w:ascii="Times New Roman" w:eastAsia="Times New Roman" w:hAnsi="Times New Roman" w:cs="Times New Roman"/>
                <w:sz w:val="24"/>
                <w:szCs w:val="24"/>
                <w:lang w:eastAsia="pl-PL"/>
              </w:rPr>
            </w:pPr>
            <w:r w:rsidRPr="008329E1">
              <w:rPr>
                <w:rFonts w:ascii="Times New Roman" w:eastAsia="Times New Roman" w:hAnsi="Times New Roman" w:cs="Times New Roman"/>
                <w:sz w:val="24"/>
                <w:szCs w:val="24"/>
                <w:lang w:eastAsia="pl-PL"/>
              </w:rPr>
              <w:t xml:space="preserve">Ogłoszenia powiązane: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2"/>
            </w:tblGrid>
            <w:tr w:rsidR="008329E1" w:rsidRPr="008329E1" w:rsidTr="008329E1">
              <w:trPr>
                <w:tblCellSpacing w:w="15" w:type="dxa"/>
              </w:trPr>
              <w:tc>
                <w:tcPr>
                  <w:tcW w:w="0" w:type="auto"/>
                  <w:vAlign w:val="center"/>
                  <w:hideMark/>
                </w:tcPr>
                <w:p w:rsidR="008329E1" w:rsidRPr="008329E1" w:rsidRDefault="008329E1" w:rsidP="008329E1">
                  <w:pPr>
                    <w:spacing w:after="0" w:line="240" w:lineRule="auto"/>
                    <w:rPr>
                      <w:rFonts w:ascii="Times New Roman" w:eastAsia="Times New Roman" w:hAnsi="Times New Roman" w:cs="Times New Roman"/>
                      <w:sz w:val="24"/>
                      <w:szCs w:val="24"/>
                      <w:lang w:eastAsia="pl-PL"/>
                    </w:rPr>
                  </w:pPr>
                  <w:hyperlink r:id="rId4" w:tgtFrame="_self" w:history="1">
                    <w:r w:rsidRPr="008329E1">
                      <w:rPr>
                        <w:rFonts w:ascii="Times New Roman" w:eastAsia="Times New Roman" w:hAnsi="Times New Roman" w:cs="Times New Roman"/>
                        <w:color w:val="0000FF"/>
                        <w:sz w:val="24"/>
                        <w:szCs w:val="24"/>
                        <w:u w:val="single"/>
                        <w:lang w:eastAsia="pl-PL"/>
                      </w:rPr>
                      <w:t>Ogłoszenie nr 16269-2017 z dnia 30-01-2017</w:t>
                    </w:r>
                  </w:hyperlink>
                  <w:r w:rsidRPr="008329E1">
                    <w:rPr>
                      <w:rFonts w:ascii="Times New Roman" w:eastAsia="Times New Roman" w:hAnsi="Times New Roman" w:cs="Times New Roman"/>
                      <w:sz w:val="24"/>
                      <w:szCs w:val="24"/>
                      <w:lang w:eastAsia="pl-PL"/>
                    </w:rPr>
                    <w:t xml:space="preserve"> - Dobra </w:t>
                  </w:r>
                  <w:r w:rsidRPr="008329E1">
                    <w:rPr>
                      <w:rFonts w:ascii="Times New Roman" w:eastAsia="Times New Roman" w:hAnsi="Times New Roman" w:cs="Times New Roman"/>
                      <w:sz w:val="24"/>
                      <w:szCs w:val="24"/>
                      <w:lang w:eastAsia="pl-PL"/>
                    </w:rPr>
                    <w:br/>
                    <w:t xml:space="preserve">Przedmiotem inwestycji jest zadanie ,,Budowa kanalizacji deszczowej na zadaniu „Bezrzecze wykonanie kanalizacji deszczowej wraz ze zbiornikiem retencyjnym – I etap zbiornik retencyjny”, gdzie do wyko... </w:t>
                  </w:r>
                  <w:r w:rsidRPr="008329E1">
                    <w:rPr>
                      <w:rFonts w:ascii="Times New Roman" w:eastAsia="Times New Roman" w:hAnsi="Times New Roman" w:cs="Times New Roman"/>
                      <w:sz w:val="24"/>
                      <w:szCs w:val="24"/>
                      <w:lang w:eastAsia="pl-PL"/>
                    </w:rPr>
                    <w:br/>
                    <w:t xml:space="preserve">Termin składania ofert/wniosków: 16-02-2017 </w:t>
                  </w:r>
                </w:p>
              </w:tc>
            </w:tr>
            <w:tr w:rsidR="008329E1" w:rsidRPr="008329E1" w:rsidTr="008329E1">
              <w:trPr>
                <w:tblCellSpacing w:w="15" w:type="dxa"/>
              </w:trPr>
              <w:tc>
                <w:tcPr>
                  <w:tcW w:w="0" w:type="auto"/>
                  <w:vAlign w:val="center"/>
                  <w:hideMark/>
                </w:tcPr>
                <w:p w:rsidR="008329E1" w:rsidRPr="008329E1" w:rsidRDefault="008329E1" w:rsidP="008329E1">
                  <w:pPr>
                    <w:spacing w:after="0" w:line="240" w:lineRule="auto"/>
                    <w:rPr>
                      <w:rFonts w:ascii="Times New Roman" w:eastAsia="Times New Roman" w:hAnsi="Times New Roman" w:cs="Times New Roman"/>
                      <w:sz w:val="24"/>
                      <w:szCs w:val="24"/>
                      <w:lang w:eastAsia="pl-PL"/>
                    </w:rPr>
                  </w:pPr>
                  <w:bookmarkStart w:id="0" w:name="_GoBack"/>
                  <w:bookmarkEnd w:id="0"/>
                </w:p>
              </w:tc>
            </w:tr>
          </w:tbl>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sz w:val="24"/>
                <w:szCs w:val="24"/>
                <w:lang w:eastAsia="pl-PL"/>
              </w:rPr>
              <w:t xml:space="preserve">Ogłoszenie nr 36389 - 2017 z dnia 2017-03-03 r. </w:t>
            </w:r>
          </w:p>
          <w:p w:rsidR="008329E1" w:rsidRPr="008329E1" w:rsidRDefault="008329E1" w:rsidP="008329E1">
            <w:pPr>
              <w:spacing w:after="0" w:line="240" w:lineRule="auto"/>
              <w:jc w:val="center"/>
              <w:rPr>
                <w:rFonts w:ascii="Times New Roman" w:eastAsia="Times New Roman" w:hAnsi="Times New Roman" w:cs="Times New Roman"/>
                <w:sz w:val="24"/>
                <w:szCs w:val="24"/>
                <w:lang w:eastAsia="pl-PL"/>
              </w:rPr>
            </w:pPr>
            <w:r w:rsidRPr="008329E1">
              <w:rPr>
                <w:rFonts w:ascii="Times New Roman" w:eastAsia="Times New Roman" w:hAnsi="Times New Roman" w:cs="Times New Roman"/>
                <w:sz w:val="24"/>
                <w:szCs w:val="24"/>
                <w:lang w:eastAsia="pl-PL"/>
              </w:rPr>
              <w:t xml:space="preserve">Dobra: </w:t>
            </w:r>
            <w:r w:rsidRPr="008329E1">
              <w:rPr>
                <w:rFonts w:ascii="Times New Roman" w:eastAsia="Times New Roman" w:hAnsi="Times New Roman" w:cs="Times New Roman"/>
                <w:sz w:val="24"/>
                <w:szCs w:val="24"/>
                <w:lang w:eastAsia="pl-PL"/>
              </w:rPr>
              <w:br/>
              <w:t xml:space="preserve">OGŁOSZENIE O ZMIANIE OGŁOSZENIA </w:t>
            </w:r>
          </w:p>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b/>
                <w:bCs/>
                <w:sz w:val="24"/>
                <w:szCs w:val="24"/>
                <w:lang w:eastAsia="pl-PL"/>
              </w:rPr>
              <w:t>OGŁOSZENIE DOTYCZY:</w:t>
            </w:r>
          </w:p>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sz w:val="24"/>
                <w:szCs w:val="24"/>
                <w:lang w:eastAsia="pl-PL"/>
              </w:rPr>
              <w:t xml:space="preserve">Ogłoszenia o zamówieniu </w:t>
            </w:r>
          </w:p>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sz w:val="24"/>
                <w:szCs w:val="24"/>
                <w:u w:val="single"/>
                <w:lang w:eastAsia="pl-PL"/>
              </w:rPr>
              <w:t>INFORMACJE O ZMIENIANYM OGŁOSZENIU</w:t>
            </w:r>
          </w:p>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b/>
                <w:bCs/>
                <w:sz w:val="24"/>
                <w:szCs w:val="24"/>
                <w:lang w:eastAsia="pl-PL"/>
              </w:rPr>
              <w:t xml:space="preserve">Numer: </w:t>
            </w:r>
            <w:r w:rsidRPr="008329E1">
              <w:rPr>
                <w:rFonts w:ascii="Times New Roman" w:eastAsia="Times New Roman" w:hAnsi="Times New Roman" w:cs="Times New Roman"/>
                <w:sz w:val="24"/>
                <w:szCs w:val="24"/>
                <w:lang w:eastAsia="pl-PL"/>
              </w:rPr>
              <w:t>16269</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Data: </w:t>
            </w:r>
            <w:r w:rsidRPr="008329E1">
              <w:rPr>
                <w:rFonts w:ascii="Times New Roman" w:eastAsia="Times New Roman" w:hAnsi="Times New Roman" w:cs="Times New Roman"/>
                <w:sz w:val="24"/>
                <w:szCs w:val="24"/>
                <w:lang w:eastAsia="pl-PL"/>
              </w:rPr>
              <w:t>30/01/2017</w:t>
            </w:r>
          </w:p>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sz w:val="24"/>
                <w:szCs w:val="24"/>
                <w:u w:val="single"/>
                <w:lang w:eastAsia="pl-PL"/>
              </w:rPr>
              <w:t>SEKCJA I: ZAMAWIAJĄCY</w:t>
            </w:r>
          </w:p>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sz w:val="24"/>
                <w:szCs w:val="24"/>
                <w:lang w:eastAsia="pl-PL"/>
              </w:rPr>
              <w:t xml:space="preserve">Gmina Dobra, Krajowy numer identyfikacyjny 000533446, ul. ul. Szczecińska  16 a, 72-003   Dobra, woj. zachodniopomorskie, państwo Polska, tel. 913 113 048, e-mail przetargi@dobraszczecinska.pl, faks 914241545. </w:t>
            </w:r>
            <w:r w:rsidRPr="008329E1">
              <w:rPr>
                <w:rFonts w:ascii="Times New Roman" w:eastAsia="Times New Roman" w:hAnsi="Times New Roman" w:cs="Times New Roman"/>
                <w:sz w:val="24"/>
                <w:szCs w:val="24"/>
                <w:lang w:eastAsia="pl-PL"/>
              </w:rPr>
              <w:br/>
              <w:t>Adres strony internetowej (</w:t>
            </w:r>
            <w:proofErr w:type="spellStart"/>
            <w:r w:rsidRPr="008329E1">
              <w:rPr>
                <w:rFonts w:ascii="Times New Roman" w:eastAsia="Times New Roman" w:hAnsi="Times New Roman" w:cs="Times New Roman"/>
                <w:sz w:val="24"/>
                <w:szCs w:val="24"/>
                <w:lang w:eastAsia="pl-PL"/>
              </w:rPr>
              <w:t>url</w:t>
            </w:r>
            <w:proofErr w:type="spellEnd"/>
            <w:r w:rsidRPr="008329E1">
              <w:rPr>
                <w:rFonts w:ascii="Times New Roman" w:eastAsia="Times New Roman" w:hAnsi="Times New Roman" w:cs="Times New Roman"/>
                <w:sz w:val="24"/>
                <w:szCs w:val="24"/>
                <w:lang w:eastAsia="pl-PL"/>
              </w:rPr>
              <w:t>): www.bip.dobraszczecinska.pl</w:t>
            </w:r>
            <w:r w:rsidRPr="008329E1">
              <w:rPr>
                <w:rFonts w:ascii="Times New Roman" w:eastAsia="Times New Roman" w:hAnsi="Times New Roman" w:cs="Times New Roman"/>
                <w:sz w:val="24"/>
                <w:szCs w:val="24"/>
                <w:lang w:eastAsia="pl-PL"/>
              </w:rPr>
              <w:br/>
              <w:t xml:space="preserve">Adres profilu nabywcy: </w:t>
            </w:r>
            <w:r w:rsidRPr="008329E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sz w:val="24"/>
                <w:szCs w:val="24"/>
                <w:u w:val="single"/>
                <w:lang w:eastAsia="pl-PL"/>
              </w:rPr>
              <w:t xml:space="preserve">SEKCJA II: ZMIANY W OGŁOSZENIU </w:t>
            </w:r>
          </w:p>
          <w:p w:rsidR="008329E1" w:rsidRPr="008329E1" w:rsidRDefault="008329E1" w:rsidP="008329E1">
            <w:pPr>
              <w:spacing w:after="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b/>
                <w:bCs/>
                <w:sz w:val="24"/>
                <w:szCs w:val="24"/>
                <w:lang w:eastAsia="pl-PL"/>
              </w:rPr>
              <w:t>II.1) Tekst, który należy zmienić:</w:t>
            </w:r>
          </w:p>
          <w:p w:rsidR="008329E1" w:rsidRPr="008329E1" w:rsidRDefault="008329E1" w:rsidP="008329E1">
            <w:pPr>
              <w:spacing w:after="240" w:line="240" w:lineRule="auto"/>
              <w:rPr>
                <w:rFonts w:ascii="Times New Roman" w:eastAsia="Times New Roman" w:hAnsi="Times New Roman" w:cs="Times New Roman"/>
                <w:sz w:val="24"/>
                <w:szCs w:val="24"/>
                <w:lang w:eastAsia="pl-PL"/>
              </w:rPr>
            </w:pPr>
            <w:r w:rsidRPr="008329E1">
              <w:rPr>
                <w:rFonts w:ascii="Times New Roman" w:eastAsia="Times New Roman" w:hAnsi="Times New Roman" w:cs="Times New Roman"/>
                <w:b/>
                <w:bCs/>
                <w:sz w:val="24"/>
                <w:szCs w:val="24"/>
                <w:lang w:eastAsia="pl-PL"/>
              </w:rPr>
              <w:t>Miejsce, w którym znajduje się zmieniany tekst:</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Numer sekcji: </w:t>
            </w:r>
            <w:r w:rsidRPr="008329E1">
              <w:rPr>
                <w:rFonts w:ascii="Times New Roman" w:eastAsia="Times New Roman" w:hAnsi="Times New Roman" w:cs="Times New Roman"/>
                <w:sz w:val="24"/>
                <w:szCs w:val="24"/>
                <w:lang w:eastAsia="pl-PL"/>
              </w:rPr>
              <w:t>IV</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Punkt: </w:t>
            </w:r>
            <w:r w:rsidRPr="008329E1">
              <w:rPr>
                <w:rFonts w:ascii="Times New Roman" w:eastAsia="Times New Roman" w:hAnsi="Times New Roman" w:cs="Times New Roman"/>
                <w:sz w:val="24"/>
                <w:szCs w:val="24"/>
                <w:lang w:eastAsia="pl-PL"/>
              </w:rPr>
              <w:t>1.2)</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W ogłoszeniu jest: </w:t>
            </w:r>
            <w:r w:rsidRPr="008329E1">
              <w:rPr>
                <w:rFonts w:ascii="Times New Roman" w:eastAsia="Times New Roman" w:hAnsi="Times New Roman" w:cs="Times New Roman"/>
                <w:sz w:val="24"/>
                <w:szCs w:val="24"/>
                <w:lang w:eastAsia="pl-PL"/>
              </w:rPr>
              <w:t xml:space="preserve">tak, Informacja na temat wadium 1. Wykonawcy wnoszą wadium w terminie do dnia 16.02.2017 r. do godz. 10:30 w wysokości: 49 000 zł (słownie: czterdzieści dziewięć tysięcy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2007 r., Nr 42, poz. 275 ze zm.). 3. Wadium w pieniądzu należy wnieść przelewem na konto w Banku PEKAO Bank Polski S.A., nr 46 1020 4795 0000 9302 0331 9639, z dopiskiem na przelewie: „Wadium do postępowania WKI.ZP.271.07.2017.AA”. 4. Skuteczne wniesienie wadium w pieniądzu następuje z chwilą uznania środków pieniężnych na rachunku bankowym Zamawiającego, o którym mowa w ust. 3,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zobowiązanie Gwaranta do wypłaty Zamawiającemu pełnej kwoty wadium w okolicznościach określonych w art. 46 ust. 4a i 5 ustawy PZP, na każde pisemne żądanie zgłoszone przez Zamawiającego w terminie związania </w:t>
            </w:r>
            <w:r w:rsidRPr="008329E1">
              <w:rPr>
                <w:rFonts w:ascii="Times New Roman" w:eastAsia="Times New Roman" w:hAnsi="Times New Roman" w:cs="Times New Roman"/>
                <w:sz w:val="24"/>
                <w:szCs w:val="24"/>
                <w:lang w:eastAsia="pl-PL"/>
              </w:rPr>
              <w:lastRenderedPageBreak/>
              <w:t>ofertą. 7. Oferta wykonawcy, który nie wniesie wadium lub wniesie je w sposób nieprawidłowy zostaje odrzucona. 8. Okoliczności i zasady zwrotu wadium oraz jego przepadku określa ustawa PZP.</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W ogłoszeniu powinno być: </w:t>
            </w:r>
            <w:r w:rsidRPr="008329E1">
              <w:rPr>
                <w:rFonts w:ascii="Times New Roman" w:eastAsia="Times New Roman" w:hAnsi="Times New Roman" w:cs="Times New Roman"/>
                <w:sz w:val="24"/>
                <w:szCs w:val="24"/>
                <w:lang w:eastAsia="pl-PL"/>
              </w:rPr>
              <w:t>tak, Informacja na temat wadium 1. Wykonawcy wnoszą wadium w terminie do dnia 20.03.2017 r. do godz. 10:30 w wysokości: 49 000 zł (słownie: czterdzieści dziewięć tysięcy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2007 r., Nr 42, poz. 275 ze zm.). 3. Wadium w pieniądzu należy wnieść przelewem na konto w Banku PEKAO Bank Polski S.A., nr 46 1020 4795 0000 9302 0331 9639, z dopiskiem na przelewie: „Wadium do postępowania WKI.ZP.271.07.2017.AA”. 4. Skuteczne wniesienie wadium w pieniądzu następuje z chwilą uznania środków pieniężnych na rachunku bankowym Zamawiającego, o którym mowa w ust. 3,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 7. Oferta wykonawcy, który nie wniesie wadium lub wniesie je w sposób nieprawidłowy zostaje odrzucona. 8. Okoliczności i zasady zwrotu wadium oraz jego przepadku określa ustawa PZP.</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Miejsce, w którym znajduje się zmieniany tekst:</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Numer sekcji: </w:t>
            </w:r>
            <w:r w:rsidRPr="008329E1">
              <w:rPr>
                <w:rFonts w:ascii="Times New Roman" w:eastAsia="Times New Roman" w:hAnsi="Times New Roman" w:cs="Times New Roman"/>
                <w:sz w:val="24"/>
                <w:szCs w:val="24"/>
                <w:lang w:eastAsia="pl-PL"/>
              </w:rPr>
              <w:t>IV</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Punkt: </w:t>
            </w:r>
            <w:r w:rsidRPr="008329E1">
              <w:rPr>
                <w:rFonts w:ascii="Times New Roman" w:eastAsia="Times New Roman" w:hAnsi="Times New Roman" w:cs="Times New Roman"/>
                <w:sz w:val="24"/>
                <w:szCs w:val="24"/>
                <w:lang w:eastAsia="pl-PL"/>
              </w:rPr>
              <w:t>6.2)</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W ogłoszeniu jest: </w:t>
            </w:r>
            <w:r w:rsidRPr="008329E1">
              <w:rPr>
                <w:rFonts w:ascii="Times New Roman" w:eastAsia="Times New Roman" w:hAnsi="Times New Roman" w:cs="Times New Roman"/>
                <w:sz w:val="24"/>
                <w:szCs w:val="24"/>
                <w:lang w:eastAsia="pl-PL"/>
              </w:rPr>
              <w:t>Data: 16/02/2017,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W ogłoszeniu powinno być: </w:t>
            </w:r>
            <w:r w:rsidRPr="008329E1">
              <w:rPr>
                <w:rFonts w:ascii="Times New Roman" w:eastAsia="Times New Roman" w:hAnsi="Times New Roman" w:cs="Times New Roman"/>
                <w:sz w:val="24"/>
                <w:szCs w:val="24"/>
                <w:lang w:eastAsia="pl-PL"/>
              </w:rPr>
              <w:t>Data: 20/03/2017,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Miejsce, w którym znajduje się zmieniany tekst:</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Numer sekcji: </w:t>
            </w:r>
            <w:r w:rsidRPr="008329E1">
              <w:rPr>
                <w:rFonts w:ascii="Times New Roman" w:eastAsia="Times New Roman" w:hAnsi="Times New Roman" w:cs="Times New Roman"/>
                <w:sz w:val="24"/>
                <w:szCs w:val="24"/>
                <w:lang w:eastAsia="pl-PL"/>
              </w:rPr>
              <w:t>III</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Punkt: </w:t>
            </w:r>
            <w:r w:rsidRPr="008329E1">
              <w:rPr>
                <w:rFonts w:ascii="Times New Roman" w:eastAsia="Times New Roman" w:hAnsi="Times New Roman" w:cs="Times New Roman"/>
                <w:sz w:val="24"/>
                <w:szCs w:val="24"/>
                <w:lang w:eastAsia="pl-PL"/>
              </w:rPr>
              <w:t>1.3)</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W ogłoszeniu jest: </w:t>
            </w:r>
            <w:r w:rsidRPr="008329E1">
              <w:rPr>
                <w:rFonts w:ascii="Times New Roman" w:eastAsia="Times New Roman" w:hAnsi="Times New Roman" w:cs="Times New Roman"/>
                <w:sz w:val="24"/>
                <w:szCs w:val="24"/>
                <w:lang w:eastAsia="pl-PL"/>
              </w:rPr>
              <w:t xml:space="preserve">Określenie warunków: w zakresie zdolności technicznej lub zawodowej. - Opis warunku I: ubiegać się o udzielenie zamówienia mogą wykonawcy którzy, wykażą się doświadczeniem w realizacji podobnych robót budowlanych wykonanych nie wcześniej niż w okresie ostatnich 5 lat przed </w:t>
            </w:r>
            <w:r w:rsidRPr="008329E1">
              <w:rPr>
                <w:rFonts w:ascii="Times New Roman" w:eastAsia="Times New Roman" w:hAnsi="Times New Roman" w:cs="Times New Roman"/>
                <w:sz w:val="24"/>
                <w:szCs w:val="24"/>
                <w:lang w:eastAsia="pl-PL"/>
              </w:rPr>
              <w:lastRenderedPageBreak/>
              <w:t>upływem terminu do składania ofert, a jeżeli okres działalności jest krótszy – w tym okresie, co najmniej jedną robotę budowlaną polegającą na budowie kanału deszczowego o średnicy min. 1,0m z zastosowaniem przy jego realizacji metody „</w:t>
            </w:r>
            <w:proofErr w:type="spellStart"/>
            <w:r w:rsidRPr="008329E1">
              <w:rPr>
                <w:rFonts w:ascii="Times New Roman" w:eastAsia="Times New Roman" w:hAnsi="Times New Roman" w:cs="Times New Roman"/>
                <w:sz w:val="24"/>
                <w:szCs w:val="24"/>
                <w:lang w:eastAsia="pl-PL"/>
              </w:rPr>
              <w:t>mikrotunelingu</w:t>
            </w:r>
            <w:proofErr w:type="spellEnd"/>
            <w:r w:rsidRPr="008329E1">
              <w:rPr>
                <w:rFonts w:ascii="Times New Roman" w:eastAsia="Times New Roman" w:hAnsi="Times New Roman" w:cs="Times New Roman"/>
                <w:sz w:val="24"/>
                <w:szCs w:val="24"/>
                <w:lang w:eastAsia="pl-PL"/>
              </w:rPr>
              <w:t>” o długości pojedynczego odcinka min. 250 m z użyciem co najmniej jednej stacji pośredniej oraz budowie kanału deszczowego o średnicy 1,0m i długości min. 250m w wykopie otwartym. - Opis warunku II: ubiegać się o udzielenie zamówienia mogą wykonawcy, którzy wykażą, że dysponują lub będą dysponować minimum 1 osobą posiadającą uprawnienia do kierowania robotami budowlanymi w zakresie: a) w specjalności instalacyjnej w zakresie sieci, instalacji i urządzeń cieplnych, wentylacyjnych, gazowych, wodociągowych i kanalizacyjnych, wydane na podstawie aktualnie obowiązujących przepisów Prawa budowlanego lub inne uprawnienia wydane na podstawie wcześniej obowiązujących przepisów, których zakres uprawnia do pełnienia funkcji kierownika, b) w specjalności drogowej wydane na podstawie aktualnie obowiązujących przepisów Prawa budowlanego lub inne uprawnienia wydane na podstawie wcześniej obowiązujących przepisów, których zakres uprawnia do pełnienia funkcji kierownika.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w:t>
            </w:r>
            <w:r w:rsidRPr="008329E1">
              <w:rPr>
                <w:rFonts w:ascii="Times New Roman" w:eastAsia="Times New Roman" w:hAnsi="Times New Roman" w:cs="Times New Roman"/>
                <w:sz w:val="24"/>
                <w:szCs w:val="24"/>
                <w:lang w:eastAsia="pl-PL"/>
              </w:rPr>
              <w:br/>
            </w:r>
            <w:r w:rsidRPr="008329E1">
              <w:rPr>
                <w:rFonts w:ascii="Times New Roman" w:eastAsia="Times New Roman" w:hAnsi="Times New Roman" w:cs="Times New Roman"/>
                <w:b/>
                <w:bCs/>
                <w:sz w:val="24"/>
                <w:szCs w:val="24"/>
                <w:lang w:eastAsia="pl-PL"/>
              </w:rPr>
              <w:t xml:space="preserve">W ogłoszeniu powinno być: </w:t>
            </w:r>
            <w:r w:rsidRPr="008329E1">
              <w:rPr>
                <w:rFonts w:ascii="Times New Roman" w:eastAsia="Times New Roman" w:hAnsi="Times New Roman" w:cs="Times New Roman"/>
                <w:sz w:val="24"/>
                <w:szCs w:val="24"/>
                <w:lang w:eastAsia="pl-PL"/>
              </w:rPr>
              <w:t>Określenie warunków: w zakresie zdolności technicznej lub zawodowej. - Opis warunku I: ubiegać się o udzielenie zamówienia mogą wykonawcy którzy, wykażą się doświadczeniem w realizacji podobnych robót budowlanych wykonanych nie wcześniej niż w okresie ostatnich 5 lat przed upływem terminu do składania ofert, a jeżeli okres działalności jest krótszy – w tym okresie, co najmniej jedną robotę budowlaną polegającą na budowie kanału deszczowego lub sanitarnego lub ogólnospławnego o średnicy min. 1,0m z zastosowaniem przy jego realizacji metody „</w:t>
            </w:r>
            <w:proofErr w:type="spellStart"/>
            <w:r w:rsidRPr="008329E1">
              <w:rPr>
                <w:rFonts w:ascii="Times New Roman" w:eastAsia="Times New Roman" w:hAnsi="Times New Roman" w:cs="Times New Roman"/>
                <w:sz w:val="24"/>
                <w:szCs w:val="24"/>
                <w:lang w:eastAsia="pl-PL"/>
              </w:rPr>
              <w:t>mikrotunelingu</w:t>
            </w:r>
            <w:proofErr w:type="spellEnd"/>
            <w:r w:rsidRPr="008329E1">
              <w:rPr>
                <w:rFonts w:ascii="Times New Roman" w:eastAsia="Times New Roman" w:hAnsi="Times New Roman" w:cs="Times New Roman"/>
                <w:sz w:val="24"/>
                <w:szCs w:val="24"/>
                <w:lang w:eastAsia="pl-PL"/>
              </w:rPr>
              <w:t>” o długości pojedynczego odcinka min. 250 m z użyciem co najmniej jednej stacji pośredniej oraz budowie kanału deszczowego lub sanitarnego lub ogólnospławnego o średnicy min. 1,0m i długości min. 200m w wykopie otwartym. Zamawiający dopuszcza możliwość realizacji obu robót podobnych w ramach jednej inwestycji, przy wyraźnym wskazaniu zakresu przedmiotowego każdej z robót podobnych realizowanych w ramach danej inwestycji. - Opis warunku II: ubiegać się o udzielenie zamówienia mogą wykonawcy, którzy wykażą, że dysponują lub będą dysponować minimum 1 osobą posiadającą uprawnienia do kierowania robotami budowlanymi w zakresie: a) w specjalności instalacyjnej w zakresie sieci, instalacji i urządzeń cieplnych, wentylacyjnych, gazowych, wodociągowych i kanalizacyjnych, wydane na podstawie aktualnie obowiązujących przepisów Prawa budowlanego lub inne uprawnienia wydane na podstawie wcześniej obowiązujących przepisów, których zakres uprawnia do pełnienia funkcji kierownika, b) w specjalności drogowej wydane na podstawie aktualnie obowiązujących przepisów Prawa budowlanego lub inne uprawnienia wydane na podstawie wcześniej obowiązujących przepisów, których zakres uprawnia do pełnienia funkcji kierownika.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w:t>
            </w:r>
          </w:p>
          <w:p w:rsidR="008329E1" w:rsidRPr="008329E1" w:rsidRDefault="008329E1" w:rsidP="008329E1">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8329E1" w:rsidRPr="008329E1" w:rsidRDefault="008329E1" w:rsidP="008329E1">
            <w:pPr>
              <w:spacing w:after="0" w:line="240" w:lineRule="auto"/>
              <w:jc w:val="right"/>
              <w:rPr>
                <w:rFonts w:ascii="Times New Roman" w:eastAsia="Times New Roman" w:hAnsi="Times New Roman" w:cs="Times New Roman"/>
                <w:sz w:val="24"/>
                <w:szCs w:val="24"/>
                <w:lang w:eastAsia="pl-PL"/>
              </w:rPr>
            </w:pPr>
            <w:r w:rsidRPr="008329E1">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29E1">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29E1">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329E1" w:rsidRPr="008329E1" w:rsidRDefault="008329E1" w:rsidP="008329E1">
      <w:pPr>
        <w:pBdr>
          <w:top w:val="single" w:sz="6" w:space="1" w:color="auto"/>
        </w:pBdr>
        <w:spacing w:after="0" w:line="240" w:lineRule="auto"/>
        <w:jc w:val="center"/>
        <w:rPr>
          <w:rFonts w:ascii="Arial" w:eastAsia="Times New Roman" w:hAnsi="Arial" w:cs="Arial"/>
          <w:vanish/>
          <w:sz w:val="16"/>
          <w:szCs w:val="16"/>
          <w:lang w:eastAsia="pl-PL"/>
        </w:rPr>
      </w:pPr>
      <w:r w:rsidRPr="008329E1">
        <w:rPr>
          <w:rFonts w:ascii="Arial" w:eastAsia="Times New Roman" w:hAnsi="Arial" w:cs="Arial"/>
          <w:vanish/>
          <w:sz w:val="16"/>
          <w:szCs w:val="16"/>
          <w:lang w:eastAsia="pl-PL"/>
        </w:rPr>
        <w:lastRenderedPageBreak/>
        <w:t>Dół formularza</w:t>
      </w:r>
    </w:p>
    <w:p w:rsidR="00D96404" w:rsidRDefault="00D96404"/>
    <w:sectPr w:rsidR="00D96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5A"/>
    <w:rsid w:val="008329E1"/>
    <w:rsid w:val="00D96404"/>
    <w:rsid w:val="00EB7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97566-5882-49E8-AA62-0203D22A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329E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329E1"/>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8329E1"/>
    <w:rPr>
      <w:color w:val="0000FF"/>
      <w:u w:val="single"/>
    </w:rPr>
  </w:style>
  <w:style w:type="character" w:customStyle="1" w:styleId="ordersubject">
    <w:name w:val="ordersubject"/>
    <w:basedOn w:val="Domylnaczcionkaakapitu"/>
    <w:rsid w:val="008329E1"/>
  </w:style>
  <w:style w:type="character" w:customStyle="1" w:styleId="submissiondeadline">
    <w:name w:val="submissiondeadline"/>
    <w:basedOn w:val="Domylnaczcionkaakapitu"/>
    <w:rsid w:val="008329E1"/>
  </w:style>
  <w:style w:type="paragraph" w:styleId="Zagicieoddouformularza">
    <w:name w:val="HTML Bottom of Form"/>
    <w:basedOn w:val="Normalny"/>
    <w:next w:val="Normalny"/>
    <w:link w:val="ZagicieoddouformularzaZnak"/>
    <w:hidden/>
    <w:uiPriority w:val="99"/>
    <w:semiHidden/>
    <w:unhideWhenUsed/>
    <w:rsid w:val="008329E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329E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8329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6753">
      <w:bodyDiv w:val="1"/>
      <w:marLeft w:val="0"/>
      <w:marRight w:val="0"/>
      <w:marTop w:val="0"/>
      <w:marBottom w:val="0"/>
      <w:divBdr>
        <w:top w:val="none" w:sz="0" w:space="0" w:color="auto"/>
        <w:left w:val="none" w:sz="0" w:space="0" w:color="auto"/>
        <w:bottom w:val="none" w:sz="0" w:space="0" w:color="auto"/>
        <w:right w:val="none" w:sz="0" w:space="0" w:color="auto"/>
      </w:divBdr>
      <w:divsChild>
        <w:div w:id="888538121">
          <w:marLeft w:val="0"/>
          <w:marRight w:val="0"/>
          <w:marTop w:val="0"/>
          <w:marBottom w:val="0"/>
          <w:divBdr>
            <w:top w:val="none" w:sz="0" w:space="0" w:color="auto"/>
            <w:left w:val="none" w:sz="0" w:space="0" w:color="auto"/>
            <w:bottom w:val="none" w:sz="0" w:space="0" w:color="auto"/>
            <w:right w:val="none" w:sz="0" w:space="0" w:color="auto"/>
          </w:divBdr>
          <w:divsChild>
            <w:div w:id="1769544766">
              <w:marLeft w:val="0"/>
              <w:marRight w:val="0"/>
              <w:marTop w:val="0"/>
              <w:marBottom w:val="0"/>
              <w:divBdr>
                <w:top w:val="none" w:sz="0" w:space="0" w:color="auto"/>
                <w:left w:val="none" w:sz="0" w:space="0" w:color="auto"/>
                <w:bottom w:val="none" w:sz="0" w:space="0" w:color="auto"/>
                <w:right w:val="none" w:sz="0" w:space="0" w:color="auto"/>
              </w:divBdr>
            </w:div>
            <w:div w:id="1339230720">
              <w:marLeft w:val="0"/>
              <w:marRight w:val="0"/>
              <w:marTop w:val="0"/>
              <w:marBottom w:val="0"/>
              <w:divBdr>
                <w:top w:val="none" w:sz="0" w:space="0" w:color="auto"/>
                <w:left w:val="none" w:sz="0" w:space="0" w:color="auto"/>
                <w:bottom w:val="none" w:sz="0" w:space="0" w:color="auto"/>
                <w:right w:val="none" w:sz="0" w:space="0" w:color="auto"/>
              </w:divBdr>
              <w:divsChild>
                <w:div w:id="2054425002">
                  <w:marLeft w:val="0"/>
                  <w:marRight w:val="0"/>
                  <w:marTop w:val="0"/>
                  <w:marBottom w:val="0"/>
                  <w:divBdr>
                    <w:top w:val="none" w:sz="0" w:space="0" w:color="auto"/>
                    <w:left w:val="none" w:sz="0" w:space="0" w:color="auto"/>
                    <w:bottom w:val="none" w:sz="0" w:space="0" w:color="auto"/>
                    <w:right w:val="none" w:sz="0" w:space="0" w:color="auto"/>
                  </w:divBdr>
                  <w:divsChild>
                    <w:div w:id="968165390">
                      <w:marLeft w:val="0"/>
                      <w:marRight w:val="0"/>
                      <w:marTop w:val="0"/>
                      <w:marBottom w:val="0"/>
                      <w:divBdr>
                        <w:top w:val="none" w:sz="0" w:space="0" w:color="auto"/>
                        <w:left w:val="none" w:sz="0" w:space="0" w:color="auto"/>
                        <w:bottom w:val="none" w:sz="0" w:space="0" w:color="auto"/>
                        <w:right w:val="none" w:sz="0" w:space="0" w:color="auto"/>
                      </w:divBdr>
                      <w:divsChild>
                        <w:div w:id="391391238">
                          <w:marLeft w:val="0"/>
                          <w:marRight w:val="0"/>
                          <w:marTop w:val="0"/>
                          <w:marBottom w:val="0"/>
                          <w:divBdr>
                            <w:top w:val="none" w:sz="0" w:space="0" w:color="auto"/>
                            <w:left w:val="none" w:sz="0" w:space="0" w:color="auto"/>
                            <w:bottom w:val="none" w:sz="0" w:space="0" w:color="auto"/>
                            <w:right w:val="none" w:sz="0" w:space="0" w:color="auto"/>
                          </w:divBdr>
                        </w:div>
                        <w:div w:id="226574804">
                          <w:marLeft w:val="0"/>
                          <w:marRight w:val="0"/>
                          <w:marTop w:val="0"/>
                          <w:marBottom w:val="0"/>
                          <w:divBdr>
                            <w:top w:val="none" w:sz="0" w:space="0" w:color="auto"/>
                            <w:left w:val="none" w:sz="0" w:space="0" w:color="auto"/>
                            <w:bottom w:val="none" w:sz="0" w:space="0" w:color="auto"/>
                            <w:right w:val="none" w:sz="0" w:space="0" w:color="auto"/>
                          </w:divBdr>
                        </w:div>
                        <w:div w:id="33166590">
                          <w:marLeft w:val="0"/>
                          <w:marRight w:val="0"/>
                          <w:marTop w:val="0"/>
                          <w:marBottom w:val="0"/>
                          <w:divBdr>
                            <w:top w:val="none" w:sz="0" w:space="0" w:color="auto"/>
                            <w:left w:val="none" w:sz="0" w:space="0" w:color="auto"/>
                            <w:bottom w:val="none" w:sz="0" w:space="0" w:color="auto"/>
                            <w:right w:val="none" w:sz="0" w:space="0" w:color="auto"/>
                          </w:divBdr>
                        </w:div>
                        <w:div w:id="1833331134">
                          <w:marLeft w:val="0"/>
                          <w:marRight w:val="0"/>
                          <w:marTop w:val="0"/>
                          <w:marBottom w:val="0"/>
                          <w:divBdr>
                            <w:top w:val="none" w:sz="0" w:space="0" w:color="auto"/>
                            <w:left w:val="none" w:sz="0" w:space="0" w:color="auto"/>
                            <w:bottom w:val="none" w:sz="0" w:space="0" w:color="auto"/>
                            <w:right w:val="none" w:sz="0" w:space="0" w:color="auto"/>
                          </w:divBdr>
                        </w:div>
                        <w:div w:id="2075084830">
                          <w:marLeft w:val="0"/>
                          <w:marRight w:val="0"/>
                          <w:marTop w:val="0"/>
                          <w:marBottom w:val="0"/>
                          <w:divBdr>
                            <w:top w:val="none" w:sz="0" w:space="0" w:color="auto"/>
                            <w:left w:val="none" w:sz="0" w:space="0" w:color="auto"/>
                            <w:bottom w:val="none" w:sz="0" w:space="0" w:color="auto"/>
                            <w:right w:val="none" w:sz="0" w:space="0" w:color="auto"/>
                          </w:divBdr>
                          <w:divsChild>
                            <w:div w:id="14041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7358ccaf-e75e-4d38-b386-16780540f231&amp;path=2017%5c03%5c20170303%5c36389_2017.html" TargetMode="External"/><Relationship Id="rId10" Type="http://schemas.openxmlformats.org/officeDocument/2006/relationships/theme" Target="theme/theme1.xml"/><Relationship Id="rId4" Type="http://schemas.openxmlformats.org/officeDocument/2006/relationships/hyperlink" Target="http://bzp.uzp.gov.pl/Out/Browser.aspx?id=e739499d-2a5e-4193-8ea8-3f8768726f73&amp;path=2017%5c01%5c20170130%5c16269_2017.htm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8398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2017-03-03T12:00:00Z</cp:lastPrinted>
  <dcterms:created xsi:type="dcterms:W3CDTF">2017-03-03T12:00:00Z</dcterms:created>
  <dcterms:modified xsi:type="dcterms:W3CDTF">2017-03-03T12:00:00Z</dcterms:modified>
</cp:coreProperties>
</file>